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6C43F" w14:textId="77777777" w:rsidR="00D67214" w:rsidRPr="000D17D3" w:rsidRDefault="00037A4D" w:rsidP="00D67214">
      <w:pPr>
        <w:rPr>
          <w:i/>
          <w:vanish/>
        </w:rPr>
      </w:pPr>
      <w:r w:rsidRPr="000D17D3">
        <w:rPr>
          <w:i/>
          <w:vanish/>
          <w:highlight w:val="yellow"/>
        </w:rPr>
        <w:t xml:space="preserve">INCLUDE </w:t>
      </w:r>
      <w:r w:rsidRPr="000D17D3">
        <w:rPr>
          <w:i/>
          <w:iCs/>
          <w:vanish/>
          <w:highlight w:val="yellow"/>
        </w:rPr>
        <w:t>SECTION 61</w:t>
      </w:r>
      <w:r w:rsidR="00062931" w:rsidRPr="000D17D3">
        <w:rPr>
          <w:i/>
          <w:iCs/>
          <w:vanish/>
          <w:highlight w:val="yellow"/>
        </w:rPr>
        <w:t>7</w:t>
      </w:r>
      <w:r w:rsidRPr="000D17D3">
        <w:rPr>
          <w:i/>
          <w:iCs/>
          <w:vanish/>
          <w:highlight w:val="yellow"/>
        </w:rPr>
        <w:t xml:space="preserve"> </w:t>
      </w:r>
      <w:r w:rsidRPr="000D17D3">
        <w:rPr>
          <w:i/>
          <w:vanish/>
          <w:highlight w:val="yellow"/>
        </w:rPr>
        <w:t>AS NEEDED BASED ON CLAUSE INSTRUCTIONS</w:t>
      </w:r>
    </w:p>
    <w:p w14:paraId="2A535AB0" w14:textId="77777777" w:rsidR="00ED546C" w:rsidRPr="000D17D3" w:rsidRDefault="00ED546C" w:rsidP="00D67214">
      <w:pPr>
        <w:ind w:hanging="720"/>
        <w:rPr>
          <w:vanish/>
        </w:rPr>
      </w:pPr>
      <w:r w:rsidRPr="000D17D3">
        <w:rPr>
          <w:vanish/>
        </w:rPr>
        <w:t>$$</w:t>
      </w:r>
      <w:r w:rsidR="0067201C" w:rsidRPr="000D17D3">
        <w:rPr>
          <w:vanish/>
        </w:rPr>
        <w:t>61</w:t>
      </w:r>
      <w:r w:rsidR="00062931" w:rsidRPr="000D17D3">
        <w:rPr>
          <w:vanish/>
        </w:rPr>
        <w:t>7</w:t>
      </w:r>
      <w:r w:rsidRPr="000D17D3">
        <w:rPr>
          <w:vanish/>
        </w:rPr>
        <w:t>.00A</w:t>
      </w:r>
    </w:p>
    <w:p w14:paraId="5ACAD572" w14:textId="77777777" w:rsidR="00ED546C" w:rsidRPr="000D17D3" w:rsidRDefault="00ED546C" w:rsidP="0060408D">
      <w:pPr>
        <w:pStyle w:val="Heading9"/>
      </w:pPr>
      <w:r w:rsidRPr="000D17D3">
        <w:t xml:space="preserve">Section </w:t>
      </w:r>
      <w:r w:rsidR="00062931" w:rsidRPr="000D17D3">
        <w:t>617</w:t>
      </w:r>
      <w:r w:rsidR="00EE279F" w:rsidRPr="000D17D3">
        <w:t xml:space="preserve">. — </w:t>
      </w:r>
      <w:r w:rsidR="00440AE2" w:rsidRPr="000D17D3">
        <w:t>GU</w:t>
      </w:r>
      <w:r w:rsidR="00037A4D" w:rsidRPr="000D17D3">
        <w:t>A</w:t>
      </w:r>
      <w:r w:rsidR="00440AE2" w:rsidRPr="000D17D3">
        <w:t>R</w:t>
      </w:r>
      <w:r w:rsidR="00037A4D" w:rsidRPr="000D17D3">
        <w:t>D</w:t>
      </w:r>
      <w:r w:rsidR="00440AE2" w:rsidRPr="000D17D3">
        <w:t>R</w:t>
      </w:r>
      <w:r w:rsidR="00037A4D" w:rsidRPr="000D17D3">
        <w:t>AI</w:t>
      </w:r>
      <w:r w:rsidR="00440AE2" w:rsidRPr="000D17D3">
        <w:t>L</w:t>
      </w:r>
    </w:p>
    <w:p w14:paraId="326B6981" w14:textId="5EA634A9" w:rsidR="00026117" w:rsidRPr="000D17D3" w:rsidRDefault="00D8103E" w:rsidP="00D94246">
      <w:pPr>
        <w:jc w:val="center"/>
        <w:rPr>
          <w:vanish/>
          <w:color w:val="FF0000"/>
          <w:sz w:val="20"/>
        </w:rPr>
      </w:pPr>
      <w:r w:rsidRPr="000D17D3">
        <w:rPr>
          <w:vanish/>
          <w:color w:val="FF0000"/>
          <w:sz w:val="20"/>
        </w:rPr>
        <w:t xml:space="preserve">Revised </w:t>
      </w:r>
      <w:r w:rsidR="0035047E" w:rsidRPr="000D17D3">
        <w:rPr>
          <w:vanish/>
          <w:color w:val="FF0000"/>
          <w:sz w:val="20"/>
        </w:rPr>
        <w:t>12</w:t>
      </w:r>
      <w:r w:rsidR="00C80B7B" w:rsidRPr="000D17D3">
        <w:rPr>
          <w:vanish/>
          <w:color w:val="FF0000"/>
          <w:sz w:val="20"/>
        </w:rPr>
        <w:t xml:space="preserve"> </w:t>
      </w:r>
      <w:r w:rsidR="0035047E" w:rsidRPr="000D17D3">
        <w:rPr>
          <w:vanish/>
          <w:color w:val="FF0000"/>
          <w:sz w:val="20"/>
        </w:rPr>
        <w:t>May</w:t>
      </w:r>
      <w:r w:rsidR="00C80B7B" w:rsidRPr="000D17D3">
        <w:rPr>
          <w:vanish/>
          <w:color w:val="FF0000"/>
          <w:sz w:val="20"/>
        </w:rPr>
        <w:t xml:space="preserve"> </w:t>
      </w:r>
      <w:r w:rsidR="005242ED" w:rsidRPr="000D17D3">
        <w:rPr>
          <w:vanish/>
          <w:color w:val="FF0000"/>
          <w:sz w:val="20"/>
        </w:rPr>
        <w:t>20</w:t>
      </w:r>
      <w:r w:rsidR="008413AC" w:rsidRPr="000D17D3">
        <w:rPr>
          <w:vanish/>
          <w:color w:val="FF0000"/>
          <w:sz w:val="20"/>
        </w:rPr>
        <w:t>2</w:t>
      </w:r>
      <w:r w:rsidR="005242ED" w:rsidRPr="000D17D3">
        <w:rPr>
          <w:vanish/>
          <w:color w:val="FF0000"/>
          <w:sz w:val="20"/>
        </w:rPr>
        <w:t>1</w:t>
      </w:r>
    </w:p>
    <w:p w14:paraId="5DBB53B3" w14:textId="77777777" w:rsidR="00D94246" w:rsidRPr="000D17D3" w:rsidRDefault="00D94246" w:rsidP="00037A4D">
      <w:pPr>
        <w:rPr>
          <w:i/>
          <w:vanish/>
        </w:rPr>
      </w:pPr>
    </w:p>
    <w:p w14:paraId="7686F20F" w14:textId="0A92552C" w:rsidR="00037A4D" w:rsidRPr="000D17D3" w:rsidRDefault="00037A4D" w:rsidP="00037A4D">
      <w:pPr>
        <w:rPr>
          <w:i/>
          <w:vanish/>
        </w:rPr>
      </w:pPr>
      <w:r w:rsidRPr="000D17D3">
        <w:rPr>
          <w:i/>
          <w:vanish/>
          <w:highlight w:val="yellow"/>
        </w:rPr>
        <w:t>INCLUDE CLAUSE $$61</w:t>
      </w:r>
      <w:r w:rsidR="00062931" w:rsidRPr="000D17D3">
        <w:rPr>
          <w:i/>
          <w:vanish/>
          <w:highlight w:val="yellow"/>
        </w:rPr>
        <w:t>7</w:t>
      </w:r>
      <w:r w:rsidRPr="000D17D3">
        <w:rPr>
          <w:i/>
          <w:vanish/>
          <w:highlight w:val="yellow"/>
        </w:rPr>
        <w:t>.0</w:t>
      </w:r>
      <w:r w:rsidR="00062931" w:rsidRPr="000D17D3">
        <w:rPr>
          <w:i/>
          <w:vanish/>
          <w:highlight w:val="yellow"/>
        </w:rPr>
        <w:t>1</w:t>
      </w:r>
      <w:r w:rsidR="00CB54E5" w:rsidRPr="000D17D3">
        <w:rPr>
          <w:i/>
          <w:vanish/>
          <w:highlight w:val="yellow"/>
        </w:rPr>
        <w:t>A</w:t>
      </w:r>
      <w:r w:rsidR="00816915" w:rsidRPr="000D17D3">
        <w:rPr>
          <w:i/>
          <w:vanish/>
          <w:highlight w:val="yellow"/>
        </w:rPr>
        <w:t xml:space="preserve"> </w:t>
      </w:r>
      <w:r w:rsidR="00440AE2" w:rsidRPr="000D17D3">
        <w:rPr>
          <w:i/>
          <w:vanish/>
          <w:highlight w:val="yellow"/>
        </w:rPr>
        <w:t xml:space="preserve">ON PROJECTS </w:t>
      </w:r>
      <w:r w:rsidR="00816915" w:rsidRPr="000D17D3">
        <w:rPr>
          <w:i/>
          <w:vanish/>
          <w:highlight w:val="yellow"/>
        </w:rPr>
        <w:t>W</w:t>
      </w:r>
      <w:r w:rsidR="00440AE2" w:rsidRPr="000D17D3">
        <w:rPr>
          <w:i/>
          <w:vanish/>
          <w:highlight w:val="yellow"/>
        </w:rPr>
        <w:t>ITH</w:t>
      </w:r>
      <w:r w:rsidR="00816915" w:rsidRPr="000D17D3">
        <w:rPr>
          <w:i/>
          <w:vanish/>
          <w:highlight w:val="yellow"/>
        </w:rPr>
        <w:t xml:space="preserve"> MIDWEST GUARDRAIL SYSTEM (MGS)</w:t>
      </w:r>
    </w:p>
    <w:p w14:paraId="32012934" w14:textId="77777777" w:rsidR="00037A4D" w:rsidRPr="000D17D3" w:rsidRDefault="00037A4D" w:rsidP="00037A4D">
      <w:pPr>
        <w:ind w:hanging="720"/>
      </w:pPr>
      <w:r w:rsidRPr="000D17D3">
        <w:rPr>
          <w:vanish/>
        </w:rPr>
        <w:t>$$61</w:t>
      </w:r>
      <w:r w:rsidR="00062931" w:rsidRPr="000D17D3">
        <w:rPr>
          <w:vanish/>
        </w:rPr>
        <w:t>7</w:t>
      </w:r>
      <w:r w:rsidRPr="000D17D3">
        <w:rPr>
          <w:vanish/>
        </w:rPr>
        <w:t>.0</w:t>
      </w:r>
      <w:r w:rsidR="00062931" w:rsidRPr="000D17D3">
        <w:rPr>
          <w:vanish/>
        </w:rPr>
        <w:t>1</w:t>
      </w:r>
      <w:r w:rsidRPr="000D17D3">
        <w:rPr>
          <w:vanish/>
        </w:rPr>
        <w:t>A</w:t>
      </w:r>
    </w:p>
    <w:p w14:paraId="71967E30" w14:textId="77777777" w:rsidR="00062931" w:rsidRPr="000D17D3" w:rsidRDefault="00037A4D" w:rsidP="00062931">
      <w:r w:rsidRPr="000D17D3">
        <w:t>61</w:t>
      </w:r>
      <w:r w:rsidR="00440AE2" w:rsidRPr="000D17D3">
        <w:t>7</w:t>
      </w:r>
      <w:r w:rsidRPr="000D17D3">
        <w:t>.0</w:t>
      </w:r>
      <w:r w:rsidR="00062931" w:rsidRPr="000D17D3">
        <w:t>1(a)</w:t>
      </w:r>
      <w:r w:rsidRPr="000D17D3">
        <w:t>.  Add the following:</w:t>
      </w:r>
    </w:p>
    <w:p w14:paraId="3573F086" w14:textId="77777777" w:rsidR="00062931" w:rsidRPr="000D17D3" w:rsidRDefault="00062931" w:rsidP="00062931">
      <w:bookmarkStart w:id="0" w:name="_GoBack"/>
      <w:bookmarkEnd w:id="0"/>
    </w:p>
    <w:p w14:paraId="3BDF0C89" w14:textId="0F80D5B0" w:rsidR="00062931" w:rsidRPr="000D17D3" w:rsidRDefault="003E6148" w:rsidP="00424D2E">
      <w:pPr>
        <w:ind w:left="720"/>
      </w:pPr>
      <w:r w:rsidRPr="000D17D3">
        <w:t>MGS</w:t>
      </w:r>
      <w:r w:rsidRPr="000D17D3">
        <w:tab/>
        <w:t>— Midwest guardrail system</w:t>
      </w:r>
    </w:p>
    <w:p w14:paraId="76F0C506" w14:textId="63E4D815" w:rsidR="00440AE2" w:rsidRPr="000D17D3" w:rsidRDefault="00440AE2" w:rsidP="00424D2E">
      <w:pPr>
        <w:ind w:left="720"/>
        <w:rPr>
          <w:vanish/>
        </w:rPr>
      </w:pPr>
    </w:p>
    <w:p w14:paraId="5C9469BE" w14:textId="0652AD42" w:rsidR="00CB54E5" w:rsidRPr="000D17D3" w:rsidRDefault="00CB54E5" w:rsidP="00CB54E5">
      <w:pPr>
        <w:rPr>
          <w:i/>
          <w:vanish/>
        </w:rPr>
      </w:pPr>
      <w:r w:rsidRPr="000D17D3">
        <w:rPr>
          <w:i/>
          <w:vanish/>
          <w:highlight w:val="yellow"/>
        </w:rPr>
        <w:t xml:space="preserve">INCLUDE CLAUSE $$617.01B </w:t>
      </w:r>
      <w:r w:rsidR="0019379A" w:rsidRPr="000D17D3">
        <w:rPr>
          <w:i/>
          <w:vanish/>
          <w:highlight w:val="yellow"/>
        </w:rPr>
        <w:t>ON PROJECTS W</w:t>
      </w:r>
      <w:r w:rsidRPr="000D17D3">
        <w:rPr>
          <w:i/>
          <w:vanish/>
          <w:highlight w:val="yellow"/>
        </w:rPr>
        <w:t>ITH M</w:t>
      </w:r>
      <w:r w:rsidR="000A6FEA" w:rsidRPr="000D17D3">
        <w:rPr>
          <w:i/>
          <w:vanish/>
          <w:highlight w:val="yellow"/>
        </w:rPr>
        <w:t xml:space="preserve">GS </w:t>
      </w:r>
      <w:r w:rsidRPr="000D17D3">
        <w:rPr>
          <w:i/>
          <w:vanish/>
          <w:highlight w:val="yellow"/>
        </w:rPr>
        <w:t>DELETE THE TERMINAL TYPE</w:t>
      </w:r>
      <w:r w:rsidR="0019379A" w:rsidRPr="000D17D3">
        <w:rPr>
          <w:i/>
          <w:vanish/>
          <w:highlight w:val="yellow"/>
        </w:rPr>
        <w:t>S THAT ARE NOT APPLI</w:t>
      </w:r>
      <w:r w:rsidRPr="000D17D3">
        <w:rPr>
          <w:i/>
          <w:vanish/>
          <w:highlight w:val="yellow"/>
        </w:rPr>
        <w:t>CABLE</w:t>
      </w:r>
    </w:p>
    <w:p w14:paraId="0DC36E8B" w14:textId="77777777" w:rsidR="00440AE2" w:rsidRPr="000D17D3" w:rsidRDefault="00440AE2" w:rsidP="00440AE2">
      <w:pPr>
        <w:ind w:hanging="720"/>
      </w:pPr>
      <w:r w:rsidRPr="000D17D3">
        <w:rPr>
          <w:vanish/>
        </w:rPr>
        <w:t>$$617.01</w:t>
      </w:r>
      <w:r w:rsidR="00242D27" w:rsidRPr="000D17D3">
        <w:rPr>
          <w:vanish/>
        </w:rPr>
        <w:t>B</w:t>
      </w:r>
    </w:p>
    <w:p w14:paraId="1D748B9C" w14:textId="5C927FBA" w:rsidR="00062931" w:rsidRPr="000D17D3" w:rsidRDefault="00062931" w:rsidP="00062931">
      <w:r w:rsidRPr="000D17D3">
        <w:t>617.01(d).  Add the following</w:t>
      </w:r>
      <w:r w:rsidR="003E6148" w:rsidRPr="000D17D3">
        <w:t>:</w:t>
      </w:r>
    </w:p>
    <w:p w14:paraId="1B1CB398" w14:textId="77777777" w:rsidR="009E4669" w:rsidRPr="000D17D3" w:rsidRDefault="009E4669" w:rsidP="00424D2E"/>
    <w:p w14:paraId="3722927B" w14:textId="6D5DA049" w:rsidR="009E4669" w:rsidRPr="000D17D3" w:rsidRDefault="009E4669" w:rsidP="00424D2E">
      <w:pPr>
        <w:adjustRightInd w:val="0"/>
        <w:ind w:left="720"/>
        <w:rPr>
          <w:szCs w:val="20"/>
        </w:rPr>
      </w:pPr>
      <w:r w:rsidRPr="000D17D3">
        <w:t>MGS Flared</w:t>
      </w:r>
      <w:r w:rsidRPr="000D17D3">
        <w:tab/>
        <w:t>—</w:t>
      </w:r>
      <w:r w:rsidRPr="000D17D3">
        <w:rPr>
          <w:szCs w:val="20"/>
        </w:rPr>
        <w:t xml:space="preserve"> </w:t>
      </w:r>
      <w:r w:rsidR="008413AC" w:rsidRPr="000D17D3">
        <w:rPr>
          <w:szCs w:val="20"/>
        </w:rPr>
        <w:t>F</w:t>
      </w:r>
      <w:r w:rsidRPr="000D17D3">
        <w:rPr>
          <w:szCs w:val="20"/>
        </w:rPr>
        <w:t>lared MGS W-beam terminal</w:t>
      </w:r>
    </w:p>
    <w:p w14:paraId="445A3E5E" w14:textId="6555A6CC" w:rsidR="009E4669" w:rsidRPr="000D17D3" w:rsidRDefault="009E4669" w:rsidP="00424D2E">
      <w:pPr>
        <w:adjustRightInd w:val="0"/>
        <w:ind w:left="720"/>
      </w:pPr>
      <w:r w:rsidRPr="000D17D3">
        <w:t>MGS Tangent</w:t>
      </w:r>
      <w:r w:rsidR="00212D2B" w:rsidRPr="000D17D3">
        <w:tab/>
      </w:r>
      <w:r w:rsidRPr="000D17D3">
        <w:t>—</w:t>
      </w:r>
      <w:r w:rsidRPr="000D17D3">
        <w:rPr>
          <w:szCs w:val="20"/>
        </w:rPr>
        <w:t xml:space="preserve"> </w:t>
      </w:r>
      <w:r w:rsidRPr="000D17D3">
        <w:t>Tangent MGS W-beam terminal</w:t>
      </w:r>
    </w:p>
    <w:p w14:paraId="7EC025BE" w14:textId="51D2A556" w:rsidR="00820856" w:rsidRPr="000D17D3" w:rsidRDefault="00820856" w:rsidP="00820856">
      <w:pPr>
        <w:adjustRightInd w:val="0"/>
        <w:ind w:left="720"/>
        <w:rPr>
          <w:szCs w:val="20"/>
        </w:rPr>
      </w:pPr>
      <w:r w:rsidRPr="000D17D3">
        <w:t>MGS BAT</w:t>
      </w:r>
      <w:r w:rsidRPr="000D17D3">
        <w:tab/>
        <w:t>—</w:t>
      </w:r>
      <w:r w:rsidRPr="000D17D3">
        <w:rPr>
          <w:szCs w:val="20"/>
        </w:rPr>
        <w:t xml:space="preserve"> </w:t>
      </w:r>
      <w:r w:rsidR="00B85864" w:rsidRPr="000D17D3">
        <w:rPr>
          <w:szCs w:val="20"/>
        </w:rPr>
        <w:t>Back slope anchor</w:t>
      </w:r>
      <w:r w:rsidRPr="000D17D3">
        <w:rPr>
          <w:szCs w:val="20"/>
        </w:rPr>
        <w:t xml:space="preserve"> MGS W-beam terminal</w:t>
      </w:r>
    </w:p>
    <w:p w14:paraId="55177324" w14:textId="77777777" w:rsidR="00D94246" w:rsidRPr="009E7AA9" w:rsidRDefault="00D94246" w:rsidP="002C5459">
      <w:pPr>
        <w:ind w:left="720" w:hanging="720"/>
        <w:rPr>
          <w:highlight w:val="lightGray"/>
        </w:rPr>
      </w:pPr>
    </w:p>
    <w:p w14:paraId="31A9A808" w14:textId="77777777" w:rsidR="007A5332" w:rsidRPr="00E90852" w:rsidRDefault="007A5332" w:rsidP="00037A4D"/>
    <w:sectPr w:rsidR="007A5332" w:rsidRPr="00E90852" w:rsidSect="0060408D">
      <w:headerReference w:type="default" r:id="rId7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2D49F" w14:textId="77777777" w:rsidR="00DD005F" w:rsidRDefault="00DD005F">
      <w:r>
        <w:separator/>
      </w:r>
    </w:p>
  </w:endnote>
  <w:endnote w:type="continuationSeparator" w:id="0">
    <w:p w14:paraId="135F455B" w14:textId="77777777" w:rsidR="00DD005F" w:rsidRDefault="00DD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CC71D" w14:textId="77777777" w:rsidR="00DD005F" w:rsidRDefault="00DD005F">
      <w:r>
        <w:separator/>
      </w:r>
    </w:p>
  </w:footnote>
  <w:footnote w:type="continuationSeparator" w:id="0">
    <w:p w14:paraId="355C0B84" w14:textId="77777777" w:rsidR="00DD005F" w:rsidRDefault="00DD0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3AA93" w14:textId="77777777" w:rsidR="00ED546C" w:rsidRPr="0060408D" w:rsidRDefault="00ED546C" w:rsidP="0060408D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4D1E"/>
    <w:multiLevelType w:val="hybridMultilevel"/>
    <w:tmpl w:val="73608858"/>
    <w:lvl w:ilvl="0" w:tplc="38FECD46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524712"/>
    <w:multiLevelType w:val="hybridMultilevel"/>
    <w:tmpl w:val="7F74ECB4"/>
    <w:lvl w:ilvl="0" w:tplc="57AE299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D87922"/>
    <w:multiLevelType w:val="hybridMultilevel"/>
    <w:tmpl w:val="CB063F34"/>
    <w:lvl w:ilvl="0" w:tplc="1CEA9A7E">
      <w:start w:val="1"/>
      <w:numFmt w:val="lowerLetter"/>
      <w:lvlText w:val="(%1)"/>
      <w:lvlJc w:val="left"/>
      <w:pPr>
        <w:tabs>
          <w:tab w:val="num" w:pos="4320"/>
        </w:tabs>
        <w:ind w:left="43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0778C8"/>
    <w:multiLevelType w:val="hybridMultilevel"/>
    <w:tmpl w:val="4B9C16D2"/>
    <w:lvl w:ilvl="0" w:tplc="3D927D6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074C13"/>
    <w:multiLevelType w:val="hybridMultilevel"/>
    <w:tmpl w:val="D182F1B4"/>
    <w:lvl w:ilvl="0" w:tplc="1CEA9A7E">
      <w:start w:val="1"/>
      <w:numFmt w:val="lowerLetter"/>
      <w:lvlText w:val="(%1)"/>
      <w:lvlJc w:val="left"/>
      <w:pPr>
        <w:tabs>
          <w:tab w:val="num" w:pos="4320"/>
        </w:tabs>
        <w:ind w:left="43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CE65BD"/>
    <w:multiLevelType w:val="hybridMultilevel"/>
    <w:tmpl w:val="A59CFFE4"/>
    <w:lvl w:ilvl="0" w:tplc="68004CBE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8E6362"/>
    <w:multiLevelType w:val="hybridMultilevel"/>
    <w:tmpl w:val="3C0E5B4A"/>
    <w:lvl w:ilvl="0" w:tplc="A7A0577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83836FD"/>
    <w:multiLevelType w:val="hybridMultilevel"/>
    <w:tmpl w:val="3DD45F1A"/>
    <w:lvl w:ilvl="0" w:tplc="D6029540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9937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0DB"/>
    <w:rsid w:val="00006334"/>
    <w:rsid w:val="000120EF"/>
    <w:rsid w:val="00021F9B"/>
    <w:rsid w:val="00026117"/>
    <w:rsid w:val="00037A4D"/>
    <w:rsid w:val="00062931"/>
    <w:rsid w:val="00067132"/>
    <w:rsid w:val="000812DD"/>
    <w:rsid w:val="0008466C"/>
    <w:rsid w:val="000A6FEA"/>
    <w:rsid w:val="000D17D3"/>
    <w:rsid w:val="000F2BD0"/>
    <w:rsid w:val="000F3865"/>
    <w:rsid w:val="000F393E"/>
    <w:rsid w:val="001108E4"/>
    <w:rsid w:val="00191EE3"/>
    <w:rsid w:val="0019379A"/>
    <w:rsid w:val="001B43AC"/>
    <w:rsid w:val="001B4FB5"/>
    <w:rsid w:val="00205DD9"/>
    <w:rsid w:val="00212D2B"/>
    <w:rsid w:val="00234676"/>
    <w:rsid w:val="00242D27"/>
    <w:rsid w:val="00245C7B"/>
    <w:rsid w:val="00262B2A"/>
    <w:rsid w:val="002760B3"/>
    <w:rsid w:val="002B05B5"/>
    <w:rsid w:val="002B3A99"/>
    <w:rsid w:val="002C5459"/>
    <w:rsid w:val="002E4CEC"/>
    <w:rsid w:val="00310A98"/>
    <w:rsid w:val="00324B1F"/>
    <w:rsid w:val="003368BF"/>
    <w:rsid w:val="0035047E"/>
    <w:rsid w:val="003766E2"/>
    <w:rsid w:val="0039781E"/>
    <w:rsid w:val="003E6148"/>
    <w:rsid w:val="00424D2E"/>
    <w:rsid w:val="00425C35"/>
    <w:rsid w:val="00440AE2"/>
    <w:rsid w:val="00451929"/>
    <w:rsid w:val="004726C2"/>
    <w:rsid w:val="004877F3"/>
    <w:rsid w:val="004A3377"/>
    <w:rsid w:val="004C7A09"/>
    <w:rsid w:val="004D42BB"/>
    <w:rsid w:val="004E658F"/>
    <w:rsid w:val="005070EB"/>
    <w:rsid w:val="005242ED"/>
    <w:rsid w:val="00567147"/>
    <w:rsid w:val="00574BF1"/>
    <w:rsid w:val="005A0928"/>
    <w:rsid w:val="005F1DC3"/>
    <w:rsid w:val="0060408D"/>
    <w:rsid w:val="0067201C"/>
    <w:rsid w:val="0069349A"/>
    <w:rsid w:val="006A0409"/>
    <w:rsid w:val="006E0F5B"/>
    <w:rsid w:val="00721FCA"/>
    <w:rsid w:val="007A00DB"/>
    <w:rsid w:val="007A5332"/>
    <w:rsid w:val="007C4991"/>
    <w:rsid w:val="007E22BB"/>
    <w:rsid w:val="007E60C8"/>
    <w:rsid w:val="00816915"/>
    <w:rsid w:val="0081691B"/>
    <w:rsid w:val="00820856"/>
    <w:rsid w:val="008413AC"/>
    <w:rsid w:val="008B32E3"/>
    <w:rsid w:val="008C4817"/>
    <w:rsid w:val="009318AD"/>
    <w:rsid w:val="0095124D"/>
    <w:rsid w:val="00975181"/>
    <w:rsid w:val="009770E9"/>
    <w:rsid w:val="009B0C66"/>
    <w:rsid w:val="009E4669"/>
    <w:rsid w:val="009E7AA9"/>
    <w:rsid w:val="00A740E0"/>
    <w:rsid w:val="00AA54E9"/>
    <w:rsid w:val="00B85864"/>
    <w:rsid w:val="00BA1D9C"/>
    <w:rsid w:val="00C16F41"/>
    <w:rsid w:val="00C23EC9"/>
    <w:rsid w:val="00C247BD"/>
    <w:rsid w:val="00C3416C"/>
    <w:rsid w:val="00C43C55"/>
    <w:rsid w:val="00C451A2"/>
    <w:rsid w:val="00C80B7B"/>
    <w:rsid w:val="00C94690"/>
    <w:rsid w:val="00C973F6"/>
    <w:rsid w:val="00CB4FE0"/>
    <w:rsid w:val="00CB54E5"/>
    <w:rsid w:val="00D03E82"/>
    <w:rsid w:val="00D047E5"/>
    <w:rsid w:val="00D12414"/>
    <w:rsid w:val="00D24A1E"/>
    <w:rsid w:val="00D61903"/>
    <w:rsid w:val="00D67214"/>
    <w:rsid w:val="00D8103E"/>
    <w:rsid w:val="00D94246"/>
    <w:rsid w:val="00DA1BFE"/>
    <w:rsid w:val="00DD005F"/>
    <w:rsid w:val="00E1210E"/>
    <w:rsid w:val="00E93B63"/>
    <w:rsid w:val="00ED546C"/>
    <w:rsid w:val="00EE279F"/>
    <w:rsid w:val="00EF581D"/>
    <w:rsid w:val="00F1099D"/>
    <w:rsid w:val="00F25710"/>
    <w:rsid w:val="00F25AD8"/>
    <w:rsid w:val="00F508E4"/>
    <w:rsid w:val="00F641F7"/>
    <w:rsid w:val="00F96BF0"/>
    <w:rsid w:val="00FA6BB5"/>
    <w:rsid w:val="00FB3676"/>
    <w:rsid w:val="00FB3E3A"/>
    <w:rsid w:val="00FC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1BAAB021"/>
  <w15:docId w15:val="{0C57277D-A19D-4681-A7A0-1AB4CAE1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link w:val="PlainTextChar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character" w:customStyle="1" w:styleId="PlainTextChar">
    <w:name w:val="Plain Text Char"/>
    <w:link w:val="PlainText"/>
    <w:rsid w:val="00574BF1"/>
    <w:rPr>
      <w:rFonts w:ascii="Courier New" w:hAnsi="Courier New" w:cs="Courier New"/>
    </w:rPr>
  </w:style>
  <w:style w:type="character" w:styleId="CommentReference">
    <w:name w:val="annotation reference"/>
    <w:rsid w:val="00FC40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40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406B"/>
  </w:style>
  <w:style w:type="paragraph" w:styleId="CommentSubject">
    <w:name w:val="annotation subject"/>
    <w:basedOn w:val="CommentText"/>
    <w:next w:val="CommentText"/>
    <w:link w:val="CommentSubjectChar"/>
    <w:rsid w:val="00FC406B"/>
    <w:rPr>
      <w:b/>
      <w:bCs/>
    </w:rPr>
  </w:style>
  <w:style w:type="character" w:customStyle="1" w:styleId="CommentSubjectChar">
    <w:name w:val="Comment Subject Char"/>
    <w:link w:val="CommentSubject"/>
    <w:rsid w:val="00FC406B"/>
    <w:rPr>
      <w:b/>
      <w:bCs/>
    </w:rPr>
  </w:style>
  <w:style w:type="paragraph" w:styleId="BalloonText">
    <w:name w:val="Balloon Text"/>
    <w:basedOn w:val="Normal"/>
    <w:link w:val="BalloonTextChar"/>
    <w:rsid w:val="00FC4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406B"/>
    <w:rPr>
      <w:rFonts w:ascii="Tahoma" w:hAnsi="Tahoma" w:cs="Tahoma"/>
      <w:sz w:val="16"/>
      <w:szCs w:val="16"/>
    </w:rPr>
  </w:style>
  <w:style w:type="paragraph" w:customStyle="1" w:styleId="Indent20">
    <w:name w:val="Indent 2"/>
    <w:basedOn w:val="BodyText"/>
    <w:qFormat/>
    <w:rsid w:val="00062931"/>
    <w:pPr>
      <w:widowControl/>
      <w:tabs>
        <w:tab w:val="clear" w:pos="600"/>
        <w:tab w:val="clear" w:pos="1080"/>
        <w:tab w:val="clear" w:pos="1560"/>
        <w:tab w:val="clear" w:pos="2040"/>
        <w:tab w:val="clear" w:pos="2520"/>
        <w:tab w:val="clear" w:pos="3000"/>
        <w:tab w:val="clear" w:pos="3480"/>
        <w:tab w:val="clear" w:pos="3960"/>
        <w:tab w:val="clear" w:pos="4440"/>
        <w:tab w:val="clear" w:pos="4920"/>
        <w:tab w:val="clear" w:pos="5400"/>
        <w:tab w:val="clear" w:pos="5880"/>
        <w:tab w:val="clear" w:pos="6360"/>
        <w:tab w:val="clear" w:pos="6840"/>
        <w:tab w:val="clear" w:pos="7320"/>
        <w:tab w:val="clear" w:pos="7800"/>
        <w:tab w:val="clear" w:pos="8280"/>
        <w:tab w:val="clear" w:pos="8760"/>
      </w:tabs>
      <w:autoSpaceDE/>
      <w:autoSpaceDN/>
      <w:spacing w:before="240"/>
      <w:ind w:left="720"/>
      <w:jc w:val="both"/>
    </w:pPr>
    <w:rPr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615</vt:lpstr>
    </vt:vector>
  </TitlesOfParts>
  <Company>fhwa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615</dc:title>
  <dc:subject>FP14 LOS</dc:subject>
  <dc:creator>FHWA</dc:creator>
  <cp:lastModifiedBy>Ouhssayne, Lahoucine lo. (FHWA)</cp:lastModifiedBy>
  <cp:revision>11</cp:revision>
  <cp:lastPrinted>2016-02-11T13:34:00Z</cp:lastPrinted>
  <dcterms:created xsi:type="dcterms:W3CDTF">2019-05-31T14:09:00Z</dcterms:created>
  <dcterms:modified xsi:type="dcterms:W3CDTF">2021-05-12T12:36:00Z</dcterms:modified>
</cp:coreProperties>
</file>